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公  示</w:t>
      </w:r>
    </w:p>
    <w:p>
      <w:pPr>
        <w:spacing w:line="56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</w:rPr>
        <w:t>通过开展严格规范的评价认定工作，我市拟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认定</w:t>
      </w: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60个市级森林乡村、2个森林特色小镇</w:t>
      </w: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现将拟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认定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名单予以公示：</w:t>
      </w: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color w:val="22222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222222"/>
          <w:kern w:val="0"/>
          <w:sz w:val="32"/>
          <w:szCs w:val="32"/>
        </w:rPr>
        <w:t>（一）市级森林乡村（60个）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兰考县（12个）：桐乡街道胡集社区、许河乡西埽怀村、兰阳街道西岗头村、惠安街道李寨村、葡萄架乡赵垛楼村、闫楼乡柳园村、南彰镇川里村、堌阳镇王庄村、三义寨乡蔡楼村、孟寨乡谭庄村、小宋镇三合义村、东坝头镇双井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杞县（11个）：官庄乡西十陵岗村、葛岗镇西云村、阳堌镇小岗村、高阳镇西村、葛岗镇焦寨村、沙沃乡杨寨村、沙沃乡尚庄村、阳堌镇阳堌东村、柿园乡万寨村、平城乡慈母岗村、官庄乡西岗村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通许县（10个）：长智镇后六营村、冯庄乡陈庄村、咸平街道办事处刘庄社区、大岗李乡蒲口村、厉庄乡于庄村、朱砂镇演武岗村、高新区武寨社区、厉庄乡桂店村、练城乡拐王村、孙营乡南孙营村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尉氏县（11个）：大营镇檀头高村、张市镇尹庄村、大桥乡岗刘村、岗李乡独马楼村、蔡庄镇郑坡村、十八里镇佛尚村、门楼任乡要家村、永兴镇段庄村、张市镇陆口村、张市镇张市村、大马乡马古岗村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祥符区（10个）：袁坊乡府君寺村、陈留镇沈楼村、朱仙镇估衣街村、陈留镇八里庙村、袁坊乡毛庄村、万隆乡青岗村、范村乡杨岗村、半坡店乡徐寨村、万隆乡河水村、八里湾镇闫呈岗村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龙亭区（1个）：柳园口乡小马圈村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鼓楼区（1个）：仙人庄办事处辛仓社区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顺河区（1个）：土柏岗乡齐寨村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</w:pPr>
      <w:r>
        <w:rPr>
          <w:rFonts w:hint="eastAsia" w:ascii="仿宋_GB2312" w:hAnsi="&amp;quot" w:eastAsia="仿宋_GB2312" w:cs="宋体"/>
          <w:color w:val="222222"/>
          <w:kern w:val="0"/>
          <w:sz w:val="32"/>
          <w:szCs w:val="32"/>
        </w:rPr>
        <w:t>禹王台区（3个）：南郊乡西柳林社区、南郊乡芦花岗社区、汪屯乡横船弯社区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22222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222222"/>
          <w:kern w:val="0"/>
          <w:sz w:val="32"/>
          <w:szCs w:val="32"/>
        </w:rPr>
        <w:t>市级森林特色小镇（2个）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</w:rPr>
        <w:t>兰考县（1个）：东坝头镇张庄生态旅游森林特色小镇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color w:val="22222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kern w:val="0"/>
          <w:sz w:val="32"/>
          <w:szCs w:val="32"/>
        </w:rPr>
        <w:t>通许县（1个）：长智镇岳家湖苹果产业森林特色小镇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公示时间为2020年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日—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日（5个工作日）。公示期间，任何单位和个人对拟推荐乡村持有异议，请以书面形式向开封市林业局提出。超出期限的异议不予受理。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联系电话：0371-236669605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邮    箱：kfsnljzlk@163.com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>特此公告。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 xml:space="preserve">                              开封市林业局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  <w:t xml:space="preserve">                            2020年10月19日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&amp;quot" w:eastAsia="仿宋_GB2312" w:cs="宋体"/>
          <w:color w:val="222222"/>
          <w:kern w:val="0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47CA"/>
    <w:multiLevelType w:val="singleLevel"/>
    <w:tmpl w:val="21BE47C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E8C"/>
    <w:rsid w:val="000078E7"/>
    <w:rsid w:val="008D3A5D"/>
    <w:rsid w:val="00F62E8C"/>
    <w:rsid w:val="00F8628E"/>
    <w:rsid w:val="07BD4F3A"/>
    <w:rsid w:val="1A813B5C"/>
    <w:rsid w:val="1E362A6C"/>
    <w:rsid w:val="20837B16"/>
    <w:rsid w:val="2234080C"/>
    <w:rsid w:val="2C3D50B4"/>
    <w:rsid w:val="751979BD"/>
    <w:rsid w:val="79C659F9"/>
    <w:rsid w:val="7A7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90</Words>
  <Characters>514</Characters>
  <Lines>4</Lines>
  <Paragraphs>1</Paragraphs>
  <TotalTime>4</TotalTime>
  <ScaleCrop>false</ScaleCrop>
  <LinksUpToDate>false</LinksUpToDate>
  <CharactersWithSpaces>603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2019-09-27T01:45:00Z</dcterms:created>
  <dc:creator>LYJ15</dc:creator>
  <cp:lastModifiedBy>是时候改名叫小君了</cp:lastModifiedBy>
  <cp:lastPrinted>2020-12-28T08:44:00Z</cp:lastPrinted>
  <dcterms:modified xsi:type="dcterms:W3CDTF">2020-12-31T01:07:26Z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